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9B" w:rsidRDefault="002E50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C9B" w:rsidRDefault="002E50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2D7C9B" w:rsidRDefault="002E50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2D7C9B" w:rsidRDefault="002E50EC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2D7C9B" w:rsidRDefault="002D7C9B">
      <w:pPr>
        <w:rPr>
          <w:rFonts w:ascii="Times New Roman" w:hAnsi="Times New Roman" w:cs="Times New Roman"/>
        </w:rPr>
      </w:pPr>
    </w:p>
    <w:p w:rsidR="002D7C9B" w:rsidRDefault="002E50EC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102885F6" wp14:editId="7DA7F22D">
            <wp:simplePos x="0" y="0"/>
            <wp:positionH relativeFrom="character">
              <wp:posOffset>-638175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2D7C9B" w:rsidRDefault="002E50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2D7C9B" w:rsidRDefault="002D7C9B">
      <w:pPr>
        <w:jc w:val="center"/>
        <w:rPr>
          <w:rFonts w:ascii="Times New Roman" w:hAnsi="Times New Roman" w:cs="Times New Roman"/>
        </w:rPr>
      </w:pPr>
    </w:p>
    <w:p w:rsidR="002D7C9B" w:rsidRDefault="002E5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увольнении</w:t>
      </w:r>
    </w:p>
    <w:p w:rsidR="002D7C9B" w:rsidRDefault="002E5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Папоротного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D7C9B" w:rsidRDefault="002D7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C9B" w:rsidRDefault="002E50E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p w:rsidR="002D7C9B" w:rsidRDefault="002E5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1.Уволить </w:t>
      </w:r>
      <w:proofErr w:type="spellStart"/>
      <w:r>
        <w:rPr>
          <w:rFonts w:ascii="Times New Roman" w:hAnsi="Times New Roman" w:cs="Times New Roman"/>
          <w:sz w:val="28"/>
        </w:rPr>
        <w:t>Папоротного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 Витальевича, директора муниципального бюджетного учреждения «Управление </w:t>
      </w:r>
      <w:r>
        <w:rPr>
          <w:rFonts w:ascii="Times New Roman" w:hAnsi="Times New Roman" w:cs="Times New Roman"/>
          <w:sz w:val="28"/>
        </w:rPr>
        <w:t xml:space="preserve">благоустройства и дорожного хозяйства» города </w:t>
      </w:r>
      <w:proofErr w:type="spellStart"/>
      <w:r>
        <w:rPr>
          <w:rFonts w:ascii="Times New Roman" w:hAnsi="Times New Roman" w:cs="Times New Roman"/>
          <w:sz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</w:rPr>
        <w:t xml:space="preserve"> Новосибирской области                                    28 апреля 2025 года по инициативе работника, пункт 3 части первой статьи 77 Трудового кодекса Российской Федерации.</w:t>
      </w:r>
    </w:p>
    <w:p w:rsidR="002D7C9B" w:rsidRDefault="002E5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2. В соответстви</w:t>
      </w:r>
      <w:r>
        <w:rPr>
          <w:rFonts w:ascii="Times New Roman" w:hAnsi="Times New Roman" w:cs="Times New Roman"/>
          <w:sz w:val="28"/>
        </w:rPr>
        <w:t xml:space="preserve">и со ст.127 Трудового Кодекса Российской Федерации выплатить </w:t>
      </w:r>
      <w:proofErr w:type="spellStart"/>
      <w:r>
        <w:rPr>
          <w:rFonts w:ascii="Times New Roman" w:hAnsi="Times New Roman" w:cs="Times New Roman"/>
          <w:sz w:val="28"/>
        </w:rPr>
        <w:t>Папоротному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Александру Витальевичу компенсацию за неиспользованные дни отпуска в количестве 29 календарных дней.  </w:t>
      </w:r>
    </w:p>
    <w:p w:rsidR="002D7C9B" w:rsidRDefault="002D7C9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D7C9B" w:rsidRDefault="002D7C9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D7C9B" w:rsidRDefault="002E5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Завражин</w:t>
      </w:r>
      <w:proofErr w:type="spellEnd"/>
    </w:p>
    <w:p w:rsidR="002D7C9B" w:rsidRDefault="002E50E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2D7C9B" w:rsidRDefault="002D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C9B" w:rsidRDefault="002D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C9B" w:rsidRDefault="002D7C9B">
      <w:pPr>
        <w:jc w:val="center"/>
      </w:pPr>
    </w:p>
    <w:sectPr w:rsidR="002D7C9B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9B"/>
    <w:rsid w:val="002D7C9B"/>
    <w:rsid w:val="002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2025-04-29T01:53:00Z</dcterms:created>
  <dcterms:modified xsi:type="dcterms:W3CDTF">2025-04-29T01:53:00Z</dcterms:modified>
  <dc:language>ru-RU</dc:language>
</cp:coreProperties>
</file>